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079DC">
        <w:rPr>
          <w:rFonts w:ascii="Times New Roman" w:hAnsi="Times New Roman"/>
          <w:b/>
          <w:sz w:val="24"/>
          <w:szCs w:val="24"/>
        </w:rPr>
        <w:t xml:space="preserve">SKELA BANOVINA d.o.o., </w:t>
      </w:r>
    </w:p>
    <w:p w:rsidR="002079DC" w:rsidRP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 xml:space="preserve">Petrinja, Ajdovščinska 44, </w:t>
      </w:r>
    </w:p>
    <w:p w:rsid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>OIB 06123730554</w:t>
      </w:r>
    </w:p>
    <w:p w:rsidR="00235E28" w:rsidRDefault="00235E28" w:rsidP="002079DC">
      <w:pPr>
        <w:jc w:val="right"/>
        <w:rPr>
          <w:rFonts w:ascii="Times New Roman" w:hAnsi="Times New Roman"/>
          <w:b/>
          <w:sz w:val="24"/>
          <w:szCs w:val="24"/>
        </w:rPr>
      </w:pPr>
      <w:r w:rsidRPr="00A11ABD">
        <w:rPr>
          <w:rFonts w:ascii="Times New Roman" w:hAnsi="Times New Roman"/>
          <w:b/>
          <w:sz w:val="24"/>
          <w:szCs w:val="24"/>
        </w:rPr>
        <w:t>TRGOVAČKI SUD U ZA</w:t>
      </w:r>
      <w:r w:rsidR="002079DC">
        <w:rPr>
          <w:rFonts w:ascii="Times New Roman" w:hAnsi="Times New Roman"/>
          <w:b/>
          <w:sz w:val="24"/>
          <w:szCs w:val="24"/>
        </w:rPr>
        <w:t>GREBU</w:t>
      </w:r>
    </w:p>
    <w:p w:rsidR="002079DC" w:rsidRPr="00A11ABD" w:rsidRDefault="002079DC" w:rsidP="002079D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STALNA SLUŽBA U KARLOVCU</w:t>
      </w:r>
    </w:p>
    <w:p w:rsidR="00235E28" w:rsidRPr="00A11ABD" w:rsidRDefault="00235E28" w:rsidP="00235E28">
      <w:pPr>
        <w:jc w:val="right"/>
        <w:rPr>
          <w:rFonts w:ascii="Times New Roman" w:hAnsi="Times New Roman"/>
          <w:b/>
          <w:sz w:val="24"/>
          <w:szCs w:val="24"/>
        </w:rPr>
      </w:pPr>
    </w:p>
    <w:p w:rsidR="00235E28" w:rsidRPr="00A11ABD" w:rsidRDefault="00235E28" w:rsidP="00235E28">
      <w:pPr>
        <w:rPr>
          <w:rFonts w:ascii="Times New Roman" w:hAnsi="Times New Roman"/>
          <w:sz w:val="24"/>
          <w:szCs w:val="24"/>
        </w:rPr>
      </w:pPr>
      <w:r w:rsidRPr="00A11ABD">
        <w:rPr>
          <w:rFonts w:ascii="Times New Roman" w:hAnsi="Times New Roman"/>
          <w:sz w:val="24"/>
          <w:szCs w:val="24"/>
        </w:rPr>
        <w:t>Na posl.br. St-</w:t>
      </w:r>
      <w:r w:rsidR="002079DC">
        <w:rPr>
          <w:rFonts w:ascii="Times New Roman" w:hAnsi="Times New Roman"/>
          <w:sz w:val="24"/>
          <w:szCs w:val="24"/>
        </w:rPr>
        <w:t>884</w:t>
      </w:r>
      <w:r w:rsidRPr="00A11ABD">
        <w:rPr>
          <w:rFonts w:ascii="Times New Roman" w:hAnsi="Times New Roman"/>
          <w:sz w:val="24"/>
          <w:szCs w:val="24"/>
        </w:rPr>
        <w:t>/2025</w:t>
      </w: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D92D17" w:rsidRPr="00A11ABD" w:rsidRDefault="00D92D17" w:rsidP="00D92D1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A11ABD">
        <w:rPr>
          <w:rFonts w:ascii="Times New Roman" w:hAnsi="Times New Roman"/>
          <w:sz w:val="24"/>
          <w:szCs w:val="24"/>
          <w:lang w:val="pl-PL"/>
        </w:rPr>
        <w:t>Sukladno odredbi čl. 222 SZ-a (NN 71/15, 104/17, 36/22, 27/24), stečajni upravitelj sastavlja</w:t>
      </w:r>
    </w:p>
    <w:p w:rsidR="00D92D17" w:rsidRPr="00A11ABD" w:rsidRDefault="00D92D17" w:rsidP="00D92D1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92D17" w:rsidRPr="00A11ABD" w:rsidRDefault="00D92D17" w:rsidP="00D92D1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A11ABD">
        <w:rPr>
          <w:rFonts w:ascii="Times New Roman" w:hAnsi="Times New Roman"/>
          <w:b/>
          <w:sz w:val="24"/>
          <w:szCs w:val="24"/>
          <w:lang w:val="pl-PL"/>
        </w:rPr>
        <w:t>POPIS VJEROVNIKA</w:t>
      </w:r>
    </w:p>
    <w:p w:rsidR="00C02A51" w:rsidRDefault="00C02A51" w:rsidP="002D4D9B">
      <w:pPr>
        <w:rPr>
          <w:rFonts w:ascii="Times New Roman" w:hAnsi="Times New Roman"/>
          <w:b/>
          <w:sz w:val="24"/>
          <w:szCs w:val="24"/>
        </w:rPr>
      </w:pPr>
    </w:p>
    <w:p w:rsidR="00C02A51" w:rsidRDefault="00C02A51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Pr="00D92D17" w:rsidRDefault="00D92D17" w:rsidP="00D9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D92D17">
        <w:rPr>
          <w:rFonts w:ascii="Times New Roman" w:eastAsia="Times New Roman" w:hAnsi="Times New Roman"/>
          <w:b/>
          <w:sz w:val="24"/>
          <w:szCs w:val="24"/>
        </w:rPr>
        <w:t>I. VIŠI ISPLATNI RED</w:t>
      </w:r>
    </w:p>
    <w:tbl>
      <w:tblPr>
        <w:tblpPr w:leftFromText="180" w:rightFromText="180" w:bottomFromText="200" w:vertAnchor="text" w:horzAnchor="margin" w:tblpY="20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6"/>
        <w:gridCol w:w="3356"/>
        <w:gridCol w:w="2716"/>
        <w:gridCol w:w="2716"/>
        <w:gridCol w:w="2306"/>
      </w:tblGrid>
      <w:tr w:rsidR="00D92D17" w:rsidRPr="00D92D17" w:rsidTr="00D92D17"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Iznos prijavljene tražbine EUR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Iznos priznate tražbine</w:t>
            </w:r>
          </w:p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EUR</w:t>
            </w:r>
          </w:p>
        </w:tc>
      </w:tr>
      <w:tr w:rsidR="00D92D17" w:rsidRPr="00D92D17" w:rsidTr="00D92D17"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06123730554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Sisak, Ante Starčevića 26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3.373,09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3.373,09</w:t>
            </w:r>
          </w:p>
        </w:tc>
      </w:tr>
    </w:tbl>
    <w:p w:rsidR="002079DC" w:rsidRDefault="002079DC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Pr="00D92D17" w:rsidRDefault="00D92D17" w:rsidP="00D9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D92D17">
        <w:rPr>
          <w:rFonts w:ascii="Times New Roman" w:eastAsia="Times New Roman" w:hAnsi="Times New Roman"/>
          <w:b/>
          <w:sz w:val="24"/>
          <w:szCs w:val="24"/>
        </w:rPr>
        <w:lastRenderedPageBreak/>
        <w:t>II. VIŠI ISPLATNI RED</w:t>
      </w:r>
    </w:p>
    <w:p w:rsidR="00D92D17" w:rsidRPr="00D92D17" w:rsidRDefault="00D92D17" w:rsidP="00D92D17">
      <w:pPr>
        <w:ind w:left="108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1"/>
        <w:gridCol w:w="2383"/>
        <w:gridCol w:w="2469"/>
        <w:gridCol w:w="2318"/>
        <w:gridCol w:w="2179"/>
      </w:tblGrid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Iznos prijavljene tražbine EUR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Iznos priznate tražbine</w:t>
            </w:r>
          </w:p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EUR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TITAN COMMERCE d.o.o.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56511331826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Ante Starčevića 35, Mošćenica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237.307,03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7" w:rsidRPr="00D92D17" w:rsidRDefault="00D92D17" w:rsidP="00D92D1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237.307,03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132,72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132,72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HRVATSKA AGENCIJA ZA MALO GOSPODARSTVO, INOVACIJE I INVESTICIJE / HAMAG-BICRO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25609559342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Zagreb, Ksaver 208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9.429,42 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9.429,42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91547293970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Savska cesta 64, Zagreb</w:t>
            </w:r>
          </w:p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850,59 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850,59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2D17">
              <w:rPr>
                <w:rFonts w:ascii="Times New Roman" w:hAnsi="Times New Roman"/>
                <w:sz w:val="24"/>
                <w:szCs w:val="24"/>
              </w:rPr>
              <w:t>E.M.G. proizvodni, uslužni i trgovački obrt vl. Martin Lukinić</w:t>
            </w:r>
          </w:p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2D17">
              <w:rPr>
                <w:rFonts w:ascii="Times New Roman" w:hAnsi="Times New Roman"/>
                <w:sz w:val="24"/>
                <w:szCs w:val="24"/>
              </w:rPr>
              <w:t>67205479173</w:t>
            </w:r>
          </w:p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D17" w:rsidRPr="00D92D17" w:rsidRDefault="00D92D17" w:rsidP="00D92D1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D17" w:rsidRPr="00D92D17" w:rsidRDefault="00D92D17" w:rsidP="00D92D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92D17">
              <w:rPr>
                <w:rFonts w:ascii="Times New Roman" w:hAnsi="Times New Roman"/>
                <w:sz w:val="24"/>
                <w:szCs w:val="24"/>
              </w:rPr>
              <w:t>Žabno, Žabenska 37, Sisak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13.554,14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13.554,14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06123730554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Sisak, Ante Starčevića 26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16.203,74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16.203,74</w:t>
            </w:r>
          </w:p>
        </w:tc>
      </w:tr>
      <w:tr w:rsidR="00D92D17" w:rsidRPr="00D92D17" w:rsidTr="00D92D17"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MINISTARSTVO REGIONALNOG RAZVOJA I FONDOVA EUROPSKE UNIJE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69608914212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Zagreb, Miramarska 22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192.113,37 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D92D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192.113,37</w:t>
            </w:r>
          </w:p>
        </w:tc>
      </w:tr>
    </w:tbl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RAZLUČNI VJEROVNICI</w:t>
      </w:r>
    </w:p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443"/>
        <w:gridCol w:w="2105"/>
        <w:gridCol w:w="2045"/>
        <w:gridCol w:w="4226"/>
      </w:tblGrid>
      <w:tr w:rsidR="00D92D17" w:rsidRPr="00D92D17" w:rsidTr="00D92D17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030CD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030CD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030CD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030CD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D17" w:rsidRPr="00D92D17" w:rsidRDefault="00D92D17" w:rsidP="00030CD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D92D17" w:rsidRPr="00D92D17" w:rsidTr="00D92D17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06123730554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Sisak, Ante Starčevića 26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12.993,00 EUR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7" w:rsidRPr="00D92D17" w:rsidRDefault="00D92D17" w:rsidP="00D92D1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Kamion Man - broj šasije: WMA26SZZ68M524703, reg. oznake SK951KB, god. proizvodnje 2008</w:t>
            </w:r>
          </w:p>
          <w:p w:rsidR="00D92D17" w:rsidRPr="00D92D17" w:rsidRDefault="00D92D17" w:rsidP="00D92D1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Radni stroj marke JCB 4CX/4CX 14H5WA, god. proizvodnje 2023., reg. Oznake SK957KO</w:t>
            </w:r>
          </w:p>
          <w:p w:rsidR="00D92D17" w:rsidRPr="00D92D17" w:rsidRDefault="00D92D17" w:rsidP="00030CDB">
            <w:pPr>
              <w:pStyle w:val="ListParagraph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92D17" w:rsidRPr="00D92D17" w:rsidTr="00D92D17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HRVATSKA AGENCIJA ZA MALO GOSPODARSTVO, INOVACIJE I INVESTICIJE / HAMAG-BICRO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25609559342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Zagreb, Ksaver 208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46.169,17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EUR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D17" w:rsidRPr="00D92D17" w:rsidRDefault="00D92D17" w:rsidP="00030CDB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2D17">
              <w:rPr>
                <w:rFonts w:ascii="Times New Roman" w:eastAsia="Times New Roman" w:hAnsi="Times New Roman"/>
                <w:sz w:val="24"/>
                <w:szCs w:val="24"/>
              </w:rPr>
              <w:t>Minibager YANMAR ViO 38U,god proizvodnje 2016., serijski broj proizvodnje YCEVIO38CGDG12465</w:t>
            </w:r>
          </w:p>
        </w:tc>
      </w:tr>
    </w:tbl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D92D17" w:rsidRPr="00171C84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U Zagrebu,</w:t>
      </w:r>
      <w:r w:rsidR="0054352E">
        <w:rPr>
          <w:rFonts w:ascii="Times New Roman" w:hAnsi="Times New Roman"/>
          <w:sz w:val="24"/>
          <w:szCs w:val="24"/>
        </w:rPr>
        <w:t xml:space="preserve"> </w:t>
      </w:r>
      <w:r w:rsidR="002079DC">
        <w:rPr>
          <w:rFonts w:ascii="Times New Roman" w:hAnsi="Times New Roman"/>
          <w:sz w:val="24"/>
          <w:szCs w:val="24"/>
        </w:rPr>
        <w:t>18.08.2025.</w:t>
      </w:r>
    </w:p>
    <w:p w:rsidR="002D4D9B" w:rsidRPr="00171C84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171C84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171C84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Stečajni upravitelj</w:t>
      </w:r>
    </w:p>
    <w:sectPr w:rsidR="002D4D9B" w:rsidRPr="00171C84" w:rsidSect="00D92D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013"/>
    <w:multiLevelType w:val="hybridMultilevel"/>
    <w:tmpl w:val="88BAD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C48CB"/>
    <w:multiLevelType w:val="hybridMultilevel"/>
    <w:tmpl w:val="43E8963E"/>
    <w:lvl w:ilvl="0" w:tplc="115C639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B3252"/>
    <w:multiLevelType w:val="hybridMultilevel"/>
    <w:tmpl w:val="80BC3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F04FB"/>
    <w:multiLevelType w:val="hybridMultilevel"/>
    <w:tmpl w:val="387423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0DF"/>
    <w:rsid w:val="00092796"/>
    <w:rsid w:val="000E1F39"/>
    <w:rsid w:val="00171C84"/>
    <w:rsid w:val="002079DC"/>
    <w:rsid w:val="00235E28"/>
    <w:rsid w:val="00255132"/>
    <w:rsid w:val="002D4D9B"/>
    <w:rsid w:val="0054352E"/>
    <w:rsid w:val="007D1CD0"/>
    <w:rsid w:val="008512FB"/>
    <w:rsid w:val="00907DB9"/>
    <w:rsid w:val="009B6858"/>
    <w:rsid w:val="00A86CE0"/>
    <w:rsid w:val="00B34C96"/>
    <w:rsid w:val="00C02A51"/>
    <w:rsid w:val="00C61F72"/>
    <w:rsid w:val="00D4231A"/>
    <w:rsid w:val="00D61DE2"/>
    <w:rsid w:val="00D828FD"/>
    <w:rsid w:val="00D847EF"/>
    <w:rsid w:val="00D9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B34C9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02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B34C9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0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Šebetić &amp; Partners</cp:lastModifiedBy>
  <cp:revision>2</cp:revision>
  <dcterms:created xsi:type="dcterms:W3CDTF">2025-08-18T11:48:00Z</dcterms:created>
  <dcterms:modified xsi:type="dcterms:W3CDTF">2025-08-18T11:48:00Z</dcterms:modified>
</cp:coreProperties>
</file>